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2AE9" w14:textId="00046E99" w:rsidR="00CA1EDC" w:rsidRDefault="00FE72FF" w:rsidP="00CA1EDC">
      <w:pPr>
        <w:suppressAutoHyphens/>
        <w:rPr>
          <w:rFonts w:cs="Arial"/>
        </w:rPr>
      </w:pPr>
      <w:r>
        <w:rPr>
          <w:rFonts w:cs="Arial"/>
          <w:noProof/>
        </w:rPr>
        <w:drawing>
          <wp:inline distT="0" distB="0" distL="0" distR="0" wp14:anchorId="6C08A9DC" wp14:editId="28EBFAE2">
            <wp:extent cx="2257425" cy="989989"/>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6114" cy="998185"/>
                    </a:xfrm>
                    <a:prstGeom prst="rect">
                      <a:avLst/>
                    </a:prstGeom>
                    <a:noFill/>
                    <a:ln>
                      <a:noFill/>
                    </a:ln>
                  </pic:spPr>
                </pic:pic>
              </a:graphicData>
            </a:graphic>
          </wp:inline>
        </w:drawing>
      </w:r>
      <w:r>
        <w:rPr>
          <w:rFonts w:cs="Arial"/>
        </w:rPr>
        <w:t xml:space="preserve">               </w:t>
      </w:r>
    </w:p>
    <w:p w14:paraId="4513836D" w14:textId="77777777" w:rsidR="0001199A" w:rsidRPr="00FD16BB" w:rsidRDefault="0001199A" w:rsidP="00CA1EDC">
      <w:pPr>
        <w:suppressAutoHyphens/>
        <w:rPr>
          <w:rFonts w:cs="Arial"/>
        </w:rPr>
      </w:pPr>
    </w:p>
    <w:p w14:paraId="55B80270" w14:textId="22B33424" w:rsidR="00CA1EDC" w:rsidRPr="00FD16BB" w:rsidRDefault="0001199A" w:rsidP="00CA1EDC">
      <w:pPr>
        <w:rPr>
          <w:rFonts w:cs="Arial"/>
        </w:rPr>
      </w:pPr>
      <w:r>
        <w:rPr>
          <w:rFonts w:ascii="Calibri" w:hAnsi="Calibri"/>
          <w:b/>
          <w:noProof/>
          <w:sz w:val="28"/>
          <w:szCs w:val="28"/>
        </w:rPr>
        <w:drawing>
          <wp:anchor distT="0" distB="0" distL="114300" distR="114300" simplePos="0" relativeHeight="251658240" behindDoc="1" locked="0" layoutInCell="1" allowOverlap="1" wp14:anchorId="5624AA5F" wp14:editId="0C3E4674">
            <wp:simplePos x="0" y="0"/>
            <wp:positionH relativeFrom="margin">
              <wp:posOffset>2807135</wp:posOffset>
            </wp:positionH>
            <wp:positionV relativeFrom="paragraph">
              <wp:posOffset>113030</wp:posOffset>
            </wp:positionV>
            <wp:extent cx="2940885" cy="81915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27" cy="820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rPr>
        <w:drawing>
          <wp:inline distT="0" distB="0" distL="0" distR="0" wp14:anchorId="283220D6" wp14:editId="6BA24230">
            <wp:extent cx="2514600" cy="95302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217" cy="958183"/>
                    </a:xfrm>
                    <a:prstGeom prst="rect">
                      <a:avLst/>
                    </a:prstGeom>
                    <a:noFill/>
                    <a:ln>
                      <a:noFill/>
                    </a:ln>
                  </pic:spPr>
                </pic:pic>
              </a:graphicData>
            </a:graphic>
          </wp:inline>
        </w:drawing>
      </w:r>
    </w:p>
    <w:p w14:paraId="6604F37A" w14:textId="77777777" w:rsidR="006C344B" w:rsidRPr="006C344B" w:rsidRDefault="006C344B" w:rsidP="00573B82">
      <w:pPr>
        <w:rPr>
          <w:rFonts w:cs="Arial"/>
          <w:b/>
          <w:sz w:val="56"/>
          <w:szCs w:val="56"/>
          <w:lang w:val="nl-NL"/>
        </w:rPr>
      </w:pPr>
    </w:p>
    <w:p w14:paraId="4E48E999" w14:textId="4E8F2ED8" w:rsidR="00573B82" w:rsidRPr="00166B87" w:rsidRDefault="00573B82" w:rsidP="00573B82">
      <w:pPr>
        <w:rPr>
          <w:rFonts w:cs="Arial"/>
          <w:sz w:val="48"/>
          <w:szCs w:val="48"/>
          <w:lang w:val="nl-NL"/>
        </w:rPr>
      </w:pPr>
      <w:r w:rsidRPr="00166B87">
        <w:rPr>
          <w:rFonts w:cs="Arial"/>
          <w:b/>
          <w:sz w:val="72"/>
          <w:szCs w:val="72"/>
          <w:lang w:val="nl-NL"/>
        </w:rPr>
        <w:t>P</w:t>
      </w:r>
      <w:r w:rsidR="00F70E1C" w:rsidRPr="00166B87">
        <w:rPr>
          <w:rFonts w:cs="Arial"/>
          <w:b/>
          <w:sz w:val="48"/>
          <w:szCs w:val="48"/>
          <w:lang w:val="nl-NL"/>
        </w:rPr>
        <w:t>ERS</w:t>
      </w:r>
      <w:r w:rsidR="00F70E1C" w:rsidRPr="00166B87">
        <w:rPr>
          <w:rFonts w:cs="Arial"/>
          <w:bCs/>
          <w:sz w:val="48"/>
          <w:szCs w:val="48"/>
          <w:lang w:val="nl-NL"/>
        </w:rPr>
        <w:t>BERICHT</w:t>
      </w:r>
    </w:p>
    <w:p w14:paraId="7FC4DA22" w14:textId="2BA3D208" w:rsidR="00CA1EDC" w:rsidRPr="007B54FA" w:rsidRDefault="00C45A1E" w:rsidP="00CA1EDC">
      <w:pPr>
        <w:spacing w:line="240" w:lineRule="auto"/>
        <w:rPr>
          <w:rFonts w:ascii="Calibri" w:hAnsi="Calibri"/>
          <w:b/>
          <w:sz w:val="28"/>
          <w:szCs w:val="28"/>
          <w:lang w:val="nl-NL"/>
        </w:rPr>
      </w:pPr>
      <w:r w:rsidRPr="007B54FA">
        <w:rPr>
          <w:rFonts w:ascii="Calibri" w:hAnsi="Calibri"/>
          <w:b/>
          <w:sz w:val="28"/>
          <w:szCs w:val="28"/>
          <w:lang w:val="nl-NL"/>
        </w:rPr>
        <w:t xml:space="preserve">Goodyear Retail Systems </w:t>
      </w:r>
      <w:r w:rsidR="004011D1" w:rsidRPr="007B54FA">
        <w:rPr>
          <w:rFonts w:ascii="Calibri" w:hAnsi="Calibri"/>
          <w:b/>
          <w:sz w:val="28"/>
          <w:szCs w:val="28"/>
          <w:lang w:val="nl-NL"/>
        </w:rPr>
        <w:t>sluit</w:t>
      </w:r>
      <w:r w:rsidRPr="007B54FA">
        <w:rPr>
          <w:rFonts w:ascii="Calibri" w:hAnsi="Calibri"/>
          <w:b/>
          <w:sz w:val="28"/>
          <w:szCs w:val="28"/>
          <w:lang w:val="nl-NL"/>
        </w:rPr>
        <w:t xml:space="preserve"> </w:t>
      </w:r>
      <w:r w:rsidR="004011D1" w:rsidRPr="007B54FA">
        <w:rPr>
          <w:rFonts w:ascii="Calibri" w:hAnsi="Calibri"/>
          <w:b/>
          <w:sz w:val="28"/>
          <w:szCs w:val="28"/>
          <w:lang w:val="nl-NL"/>
        </w:rPr>
        <w:t xml:space="preserve">zes </w:t>
      </w:r>
      <w:r w:rsidRPr="007B54FA">
        <w:rPr>
          <w:rFonts w:ascii="Calibri" w:hAnsi="Calibri"/>
          <w:b/>
          <w:sz w:val="28"/>
          <w:szCs w:val="28"/>
          <w:lang w:val="nl-NL"/>
        </w:rPr>
        <w:t xml:space="preserve">nieuwe </w:t>
      </w:r>
      <w:r w:rsidR="004011D1" w:rsidRPr="007B54FA">
        <w:rPr>
          <w:rFonts w:ascii="Calibri" w:hAnsi="Calibri"/>
          <w:b/>
          <w:sz w:val="28"/>
          <w:szCs w:val="28"/>
          <w:lang w:val="nl-NL"/>
        </w:rPr>
        <w:t>partners aan</w:t>
      </w:r>
    </w:p>
    <w:p w14:paraId="5CFBB4F8" w14:textId="3F5A7CB0" w:rsidR="00CA0EFA" w:rsidRPr="007B54FA" w:rsidRDefault="00CA0EFA" w:rsidP="00CA1EDC">
      <w:pPr>
        <w:spacing w:line="240" w:lineRule="auto"/>
        <w:rPr>
          <w:rFonts w:ascii="Calibri" w:hAnsi="Calibri"/>
          <w:b/>
          <w:sz w:val="28"/>
          <w:szCs w:val="28"/>
          <w:lang w:val="nl-NL"/>
        </w:rPr>
      </w:pPr>
    </w:p>
    <w:p w14:paraId="4BCE9345" w14:textId="1D29317E" w:rsidR="00166B87" w:rsidRPr="007B54FA" w:rsidRDefault="00B92B49" w:rsidP="00CA1EDC">
      <w:pPr>
        <w:spacing w:line="240" w:lineRule="auto"/>
        <w:rPr>
          <w:rFonts w:ascii="Calibri" w:hAnsi="Calibri"/>
          <w:b/>
          <w:sz w:val="22"/>
          <w:szCs w:val="22"/>
          <w:lang w:val="nl-NL"/>
        </w:rPr>
      </w:pPr>
      <w:r w:rsidRPr="007B54FA">
        <w:rPr>
          <w:rFonts w:ascii="Calibri" w:hAnsi="Calibri"/>
          <w:b/>
          <w:sz w:val="22"/>
          <w:szCs w:val="22"/>
          <w:lang w:val="nl-NL"/>
        </w:rPr>
        <w:t>Nieuwegein</w:t>
      </w:r>
      <w:r w:rsidR="00166B87" w:rsidRPr="007B54FA">
        <w:rPr>
          <w:rFonts w:ascii="Calibri" w:hAnsi="Calibri"/>
          <w:b/>
          <w:sz w:val="22"/>
          <w:szCs w:val="22"/>
          <w:lang w:val="nl-NL"/>
        </w:rPr>
        <w:t xml:space="preserve">, </w:t>
      </w:r>
      <w:r w:rsidR="00096A59" w:rsidRPr="007B54FA">
        <w:rPr>
          <w:rFonts w:ascii="Calibri" w:hAnsi="Calibri"/>
          <w:b/>
          <w:sz w:val="22"/>
          <w:szCs w:val="22"/>
          <w:lang w:val="nl-NL"/>
        </w:rPr>
        <w:t>19</w:t>
      </w:r>
      <w:r w:rsidR="00166B87" w:rsidRPr="007B54FA">
        <w:rPr>
          <w:rFonts w:ascii="Calibri" w:hAnsi="Calibri"/>
          <w:b/>
          <w:sz w:val="22"/>
          <w:szCs w:val="22"/>
          <w:lang w:val="nl-NL"/>
        </w:rPr>
        <w:t>.02.2024. Goodyear Retail Systems (GRS), franchise</w:t>
      </w:r>
      <w:r w:rsidRPr="007B54FA">
        <w:rPr>
          <w:rFonts w:ascii="Calibri" w:hAnsi="Calibri"/>
          <w:b/>
          <w:sz w:val="22"/>
          <w:szCs w:val="22"/>
          <w:lang w:val="nl-NL"/>
        </w:rPr>
        <w:t>gever</w:t>
      </w:r>
      <w:r w:rsidR="00166B87" w:rsidRPr="007B54FA">
        <w:rPr>
          <w:rFonts w:ascii="Calibri" w:hAnsi="Calibri"/>
          <w:b/>
          <w:sz w:val="22"/>
          <w:szCs w:val="22"/>
          <w:lang w:val="nl-NL"/>
        </w:rPr>
        <w:t xml:space="preserve"> voor de professionele banden</w:t>
      </w:r>
      <w:r w:rsidR="00554925" w:rsidRPr="007B54FA">
        <w:rPr>
          <w:rFonts w:ascii="Calibri" w:hAnsi="Calibri"/>
          <w:b/>
          <w:sz w:val="22"/>
          <w:szCs w:val="22"/>
          <w:lang w:val="nl-NL"/>
        </w:rPr>
        <w:t>specialist</w:t>
      </w:r>
      <w:r w:rsidR="00166B87" w:rsidRPr="007B54FA">
        <w:rPr>
          <w:rFonts w:ascii="Calibri" w:hAnsi="Calibri"/>
          <w:b/>
          <w:sz w:val="22"/>
          <w:szCs w:val="22"/>
          <w:lang w:val="nl-NL"/>
        </w:rPr>
        <w:t xml:space="preserve">, heeft zich toegelegd op de </w:t>
      </w:r>
      <w:r w:rsidR="006C344B" w:rsidRPr="007B54FA">
        <w:rPr>
          <w:rFonts w:ascii="Calibri" w:hAnsi="Calibri"/>
          <w:b/>
          <w:sz w:val="22"/>
          <w:szCs w:val="22"/>
          <w:lang w:val="nl-NL"/>
        </w:rPr>
        <w:t>groei</w:t>
      </w:r>
      <w:r w:rsidR="00166B87" w:rsidRPr="007B54FA">
        <w:rPr>
          <w:rFonts w:ascii="Calibri" w:hAnsi="Calibri"/>
          <w:b/>
          <w:sz w:val="22"/>
          <w:szCs w:val="22"/>
          <w:lang w:val="nl-NL"/>
        </w:rPr>
        <w:t xml:space="preserve"> van nieuwe </w:t>
      </w:r>
      <w:r w:rsidR="006C344B" w:rsidRPr="007B54FA">
        <w:rPr>
          <w:rFonts w:ascii="Calibri" w:hAnsi="Calibri"/>
          <w:b/>
          <w:sz w:val="22"/>
          <w:szCs w:val="22"/>
          <w:lang w:val="nl-NL"/>
        </w:rPr>
        <w:t>partners</w:t>
      </w:r>
      <w:r w:rsidR="00166B87" w:rsidRPr="007B54FA">
        <w:rPr>
          <w:rFonts w:ascii="Calibri" w:hAnsi="Calibri"/>
          <w:b/>
          <w:sz w:val="22"/>
          <w:szCs w:val="22"/>
          <w:lang w:val="nl-NL"/>
        </w:rPr>
        <w:t xml:space="preserve"> in de concepten Uw Bandenspecialist en Premio Banden + Autoservice. Meteen aan het begin van het jaar verwelkomden Retail Manager Benelux Martijn van de Meent en zijn team zes nieuwe </w:t>
      </w:r>
      <w:r w:rsidR="006C344B" w:rsidRPr="007B54FA">
        <w:rPr>
          <w:rFonts w:ascii="Calibri" w:hAnsi="Calibri"/>
          <w:b/>
          <w:sz w:val="22"/>
          <w:szCs w:val="22"/>
          <w:lang w:val="nl-NL"/>
        </w:rPr>
        <w:t>vestigingen</w:t>
      </w:r>
      <w:r w:rsidR="00166B87" w:rsidRPr="007B54FA">
        <w:rPr>
          <w:rFonts w:ascii="Calibri" w:hAnsi="Calibri"/>
          <w:b/>
          <w:sz w:val="22"/>
          <w:szCs w:val="22"/>
          <w:lang w:val="nl-NL"/>
        </w:rPr>
        <w:t>, die zich bij het concept Uw Bandenspecialist aangesloten hebben.</w:t>
      </w:r>
    </w:p>
    <w:p w14:paraId="0D6E49AD" w14:textId="23493DA4" w:rsidR="00CA0EFA" w:rsidRPr="007B54FA" w:rsidRDefault="00CA0EFA" w:rsidP="00CA1EDC">
      <w:pPr>
        <w:spacing w:line="240" w:lineRule="auto"/>
        <w:rPr>
          <w:rFonts w:ascii="Calibri" w:hAnsi="Calibri"/>
          <w:b/>
          <w:sz w:val="22"/>
          <w:szCs w:val="22"/>
          <w:lang w:val="nl-NL"/>
        </w:rPr>
      </w:pPr>
      <w:r w:rsidRPr="007B54FA">
        <w:rPr>
          <w:rFonts w:ascii="Calibri" w:hAnsi="Calibri"/>
          <w:b/>
          <w:sz w:val="22"/>
          <w:szCs w:val="22"/>
          <w:lang w:val="nl-NL"/>
        </w:rPr>
        <w:t xml:space="preserve"> </w:t>
      </w:r>
    </w:p>
    <w:p w14:paraId="020BA62C" w14:textId="7B7A2ECB" w:rsidR="00166B87" w:rsidRPr="007B54FA" w:rsidRDefault="00166B87" w:rsidP="00D74916">
      <w:pPr>
        <w:spacing w:after="240" w:line="276" w:lineRule="auto"/>
        <w:rPr>
          <w:rFonts w:ascii="Calibri" w:hAnsi="Calibri"/>
          <w:sz w:val="22"/>
          <w:szCs w:val="22"/>
          <w:lang w:val="nl-NL"/>
        </w:rPr>
      </w:pPr>
      <w:r w:rsidRPr="007B54FA">
        <w:rPr>
          <w:rFonts w:ascii="Calibri" w:hAnsi="Calibri"/>
          <w:sz w:val="22"/>
          <w:szCs w:val="22"/>
          <w:lang w:val="nl-NL"/>
        </w:rPr>
        <w:t>GRS Retail Manager Benelux van de Meent is blij met de nieuwe toetreders tot het netwerk van bandenspecia</w:t>
      </w:r>
      <w:r w:rsidR="006C344B" w:rsidRPr="007B54FA">
        <w:rPr>
          <w:rFonts w:ascii="Calibri" w:hAnsi="Calibri"/>
          <w:sz w:val="22"/>
          <w:szCs w:val="22"/>
          <w:lang w:val="nl-NL"/>
        </w:rPr>
        <w:t>listen</w:t>
      </w:r>
      <w:r w:rsidRPr="007B54FA">
        <w:rPr>
          <w:rFonts w:ascii="Calibri" w:hAnsi="Calibri"/>
          <w:sz w:val="22"/>
          <w:szCs w:val="22"/>
          <w:lang w:val="nl-NL"/>
        </w:rPr>
        <w:t>, dat inmiddels is uitgegroeid tot een totaal van 98 vestigingen. "In de afgelopen twee maanden werden</w:t>
      </w:r>
      <w:r w:rsidR="00554925" w:rsidRPr="007B54FA">
        <w:rPr>
          <w:rFonts w:ascii="Calibri" w:hAnsi="Calibri"/>
          <w:sz w:val="22"/>
          <w:szCs w:val="22"/>
          <w:lang w:val="nl-NL"/>
        </w:rPr>
        <w:t xml:space="preserve"> </w:t>
      </w:r>
      <w:r w:rsidRPr="007B54FA">
        <w:rPr>
          <w:rFonts w:ascii="Calibri" w:hAnsi="Calibri"/>
          <w:sz w:val="22"/>
          <w:szCs w:val="22"/>
          <w:lang w:val="nl-NL"/>
        </w:rPr>
        <w:t xml:space="preserve">twee nieuwe vestigingen van Leen Post Banden in Schelluinen en Sliedrecht </w:t>
      </w:r>
      <w:r w:rsidR="00554925" w:rsidRPr="007B54FA">
        <w:rPr>
          <w:rFonts w:ascii="Calibri" w:hAnsi="Calibri"/>
          <w:sz w:val="22"/>
          <w:szCs w:val="22"/>
          <w:lang w:val="nl-NL"/>
        </w:rPr>
        <w:t>aangesloten</w:t>
      </w:r>
      <w:r w:rsidRPr="007B54FA">
        <w:rPr>
          <w:rFonts w:ascii="Calibri" w:hAnsi="Calibri"/>
          <w:sz w:val="22"/>
          <w:szCs w:val="22"/>
          <w:lang w:val="nl-NL"/>
        </w:rPr>
        <w:t xml:space="preserve"> en in januari werden de winkels van Roland Banden in Elst</w:t>
      </w:r>
      <w:r w:rsidR="00554925" w:rsidRPr="007B54FA">
        <w:rPr>
          <w:rFonts w:ascii="Calibri" w:hAnsi="Calibri"/>
          <w:sz w:val="22"/>
          <w:szCs w:val="22"/>
          <w:lang w:val="nl-NL"/>
        </w:rPr>
        <w:t xml:space="preserve"> (Gld)</w:t>
      </w:r>
      <w:r w:rsidRPr="007B54FA">
        <w:rPr>
          <w:rFonts w:ascii="Calibri" w:hAnsi="Calibri"/>
          <w:sz w:val="22"/>
          <w:szCs w:val="22"/>
          <w:lang w:val="nl-NL"/>
        </w:rPr>
        <w:t xml:space="preserve"> en W&amp;M Banden in Kerkdriel toegevoegd aan het netwerk van Uw Bandenspecialist. Een goed begin van het nieuwe jaar."</w:t>
      </w:r>
    </w:p>
    <w:p w14:paraId="1FA04DE0" w14:textId="29BC2341" w:rsidR="00A67387" w:rsidRPr="007B54FA" w:rsidRDefault="00A67387" w:rsidP="00D74916">
      <w:pPr>
        <w:spacing w:after="240" w:line="276" w:lineRule="auto"/>
        <w:rPr>
          <w:rFonts w:ascii="Calibri" w:hAnsi="Calibri"/>
          <w:sz w:val="22"/>
          <w:szCs w:val="22"/>
          <w:lang w:val="nl-NL"/>
        </w:rPr>
      </w:pPr>
      <w:r w:rsidRPr="007B54FA">
        <w:rPr>
          <w:rFonts w:ascii="Calibri" w:hAnsi="Calibri"/>
          <w:sz w:val="22"/>
          <w:szCs w:val="22"/>
          <w:lang w:val="nl-NL"/>
        </w:rPr>
        <w:t xml:space="preserve">Daarnaast </w:t>
      </w:r>
      <w:r w:rsidR="006C344B" w:rsidRPr="007B54FA">
        <w:rPr>
          <w:rFonts w:ascii="Calibri" w:hAnsi="Calibri"/>
          <w:sz w:val="22"/>
          <w:szCs w:val="22"/>
          <w:lang w:val="nl-NL"/>
        </w:rPr>
        <w:t>hebben Oosterink Banden in Doetinchem en Best Band in Best de</w:t>
      </w:r>
      <w:r w:rsidRPr="007B54FA">
        <w:rPr>
          <w:rFonts w:ascii="Calibri" w:hAnsi="Calibri"/>
          <w:sz w:val="22"/>
          <w:szCs w:val="22"/>
          <w:lang w:val="nl-NL"/>
        </w:rPr>
        <w:t xml:space="preserve"> contracten getekend; de</w:t>
      </w:r>
      <w:r w:rsidR="006C344B" w:rsidRPr="007B54FA">
        <w:rPr>
          <w:rFonts w:ascii="Calibri" w:hAnsi="Calibri"/>
          <w:sz w:val="22"/>
          <w:szCs w:val="22"/>
          <w:lang w:val="nl-NL"/>
        </w:rPr>
        <w:t>ze</w:t>
      </w:r>
      <w:r w:rsidRPr="007B54FA">
        <w:rPr>
          <w:rFonts w:ascii="Calibri" w:hAnsi="Calibri"/>
          <w:sz w:val="22"/>
          <w:szCs w:val="22"/>
          <w:lang w:val="nl-NL"/>
        </w:rPr>
        <w:t xml:space="preserve"> bedrijven zullen in de loop van </w:t>
      </w:r>
      <w:r w:rsidR="00554925" w:rsidRPr="007B54FA">
        <w:rPr>
          <w:rFonts w:ascii="Calibri" w:hAnsi="Calibri"/>
          <w:sz w:val="22"/>
          <w:szCs w:val="22"/>
          <w:lang w:val="nl-NL"/>
        </w:rPr>
        <w:t xml:space="preserve">deze </w:t>
      </w:r>
      <w:r w:rsidRPr="007B54FA">
        <w:rPr>
          <w:rFonts w:ascii="Calibri" w:hAnsi="Calibri"/>
          <w:sz w:val="22"/>
          <w:szCs w:val="22"/>
          <w:lang w:val="nl-NL"/>
        </w:rPr>
        <w:t xml:space="preserve">maand </w:t>
      </w:r>
      <w:r w:rsidR="006C344B" w:rsidRPr="007B54FA">
        <w:rPr>
          <w:rFonts w:ascii="Calibri" w:hAnsi="Calibri"/>
          <w:sz w:val="22"/>
          <w:szCs w:val="22"/>
          <w:lang w:val="nl-NL"/>
        </w:rPr>
        <w:t>worden aangesloten</w:t>
      </w:r>
      <w:r w:rsidRPr="007B54FA">
        <w:rPr>
          <w:rFonts w:ascii="Calibri" w:hAnsi="Calibri"/>
          <w:sz w:val="22"/>
          <w:szCs w:val="22"/>
          <w:lang w:val="nl-NL"/>
        </w:rPr>
        <w:t xml:space="preserve"> op </w:t>
      </w:r>
      <w:r w:rsidR="006C344B" w:rsidRPr="007B54FA">
        <w:rPr>
          <w:rFonts w:ascii="Calibri" w:hAnsi="Calibri"/>
          <w:sz w:val="22"/>
          <w:szCs w:val="22"/>
          <w:lang w:val="nl-NL"/>
        </w:rPr>
        <w:t xml:space="preserve">de </w:t>
      </w:r>
      <w:r w:rsidRPr="007B54FA">
        <w:rPr>
          <w:rFonts w:ascii="Calibri" w:hAnsi="Calibri"/>
          <w:sz w:val="22"/>
          <w:szCs w:val="22"/>
          <w:lang w:val="nl-NL"/>
        </w:rPr>
        <w:t>GRS</w:t>
      </w:r>
      <w:r w:rsidR="006C344B" w:rsidRPr="007B54FA">
        <w:rPr>
          <w:rFonts w:ascii="Calibri" w:hAnsi="Calibri"/>
          <w:sz w:val="22"/>
          <w:szCs w:val="22"/>
          <w:lang w:val="nl-NL"/>
        </w:rPr>
        <w:t>-systemen</w:t>
      </w:r>
      <w:r w:rsidRPr="007B54FA">
        <w:rPr>
          <w:rFonts w:ascii="Calibri" w:hAnsi="Calibri"/>
          <w:sz w:val="22"/>
          <w:szCs w:val="22"/>
          <w:lang w:val="nl-NL"/>
        </w:rPr>
        <w:t>. De belangrijkste reden voor de nieuwe partnerbedrijven om zich aan te sluiten bij Goodyear Retail Systems was het sterk uitgebreide aanbod van GRS-</w:t>
      </w:r>
      <w:r w:rsidR="00554925" w:rsidRPr="007B54FA">
        <w:rPr>
          <w:rFonts w:ascii="Calibri" w:hAnsi="Calibri"/>
          <w:sz w:val="22"/>
          <w:szCs w:val="22"/>
          <w:lang w:val="nl-NL"/>
        </w:rPr>
        <w:t>Services</w:t>
      </w:r>
      <w:r w:rsidRPr="007B54FA">
        <w:rPr>
          <w:rFonts w:ascii="Calibri" w:hAnsi="Calibri"/>
          <w:sz w:val="22"/>
          <w:szCs w:val="22"/>
          <w:lang w:val="nl-NL"/>
        </w:rPr>
        <w:t xml:space="preserve"> in de afgelopen twee jaar. Volgens Van de Meent overtuig</w:t>
      </w:r>
      <w:r w:rsidR="004011D1" w:rsidRPr="007B54FA">
        <w:rPr>
          <w:rFonts w:ascii="Calibri" w:hAnsi="Calibri"/>
          <w:sz w:val="22"/>
          <w:szCs w:val="22"/>
          <w:lang w:val="nl-NL"/>
        </w:rPr>
        <w:t>t</w:t>
      </w:r>
      <w:r w:rsidRPr="007B54FA">
        <w:rPr>
          <w:rFonts w:ascii="Calibri" w:hAnsi="Calibri"/>
          <w:sz w:val="22"/>
          <w:szCs w:val="22"/>
          <w:lang w:val="nl-NL"/>
        </w:rPr>
        <w:t xml:space="preserve"> vooral de ondersteuning</w:t>
      </w:r>
      <w:r w:rsidR="004011D1" w:rsidRPr="007B54FA">
        <w:rPr>
          <w:rFonts w:ascii="Calibri" w:hAnsi="Calibri"/>
          <w:sz w:val="22"/>
          <w:szCs w:val="22"/>
          <w:lang w:val="nl-NL"/>
        </w:rPr>
        <w:t xml:space="preserve"> en systemen, </w:t>
      </w:r>
      <w:r w:rsidRPr="007B54FA">
        <w:rPr>
          <w:rFonts w:ascii="Calibri" w:hAnsi="Calibri"/>
          <w:sz w:val="22"/>
          <w:szCs w:val="22"/>
          <w:lang w:val="nl-NL"/>
        </w:rPr>
        <w:t xml:space="preserve">die </w:t>
      </w:r>
      <w:r w:rsidR="004011D1" w:rsidRPr="007B54FA">
        <w:rPr>
          <w:rFonts w:ascii="Calibri" w:hAnsi="Calibri"/>
          <w:sz w:val="22"/>
          <w:szCs w:val="22"/>
          <w:lang w:val="nl-NL"/>
        </w:rPr>
        <w:t xml:space="preserve">specifiek voor banden- en </w:t>
      </w:r>
      <w:r w:rsidR="002E4F9B" w:rsidRPr="007B54FA">
        <w:rPr>
          <w:rFonts w:ascii="Calibri" w:hAnsi="Calibri"/>
          <w:sz w:val="22"/>
          <w:szCs w:val="22"/>
          <w:lang w:val="nl-NL"/>
        </w:rPr>
        <w:t>a</w:t>
      </w:r>
      <w:r w:rsidR="004011D1" w:rsidRPr="007B54FA">
        <w:rPr>
          <w:rFonts w:ascii="Calibri" w:hAnsi="Calibri"/>
          <w:sz w:val="22"/>
          <w:szCs w:val="22"/>
          <w:lang w:val="nl-NL"/>
        </w:rPr>
        <w:t>utoservice</w:t>
      </w:r>
      <w:r w:rsidR="002E4F9B" w:rsidRPr="007B54FA">
        <w:rPr>
          <w:rFonts w:ascii="Calibri" w:hAnsi="Calibri"/>
          <w:sz w:val="22"/>
          <w:szCs w:val="22"/>
          <w:lang w:val="nl-NL"/>
        </w:rPr>
        <w:t xml:space="preserve"> </w:t>
      </w:r>
      <w:r w:rsidR="004011D1" w:rsidRPr="007B54FA">
        <w:rPr>
          <w:rFonts w:ascii="Calibri" w:hAnsi="Calibri"/>
          <w:sz w:val="22"/>
          <w:szCs w:val="22"/>
          <w:lang w:val="nl-NL"/>
        </w:rPr>
        <w:t xml:space="preserve">specialist, </w:t>
      </w:r>
      <w:r w:rsidRPr="007B54FA">
        <w:rPr>
          <w:rFonts w:ascii="Calibri" w:hAnsi="Calibri"/>
          <w:sz w:val="22"/>
          <w:szCs w:val="22"/>
          <w:lang w:val="nl-NL"/>
        </w:rPr>
        <w:t xml:space="preserve">samen met collega's uit Duitsland, Oostenrijk en Zwitserland </w:t>
      </w:r>
      <w:r w:rsidR="00554925" w:rsidRPr="007B54FA">
        <w:rPr>
          <w:rFonts w:ascii="Calibri" w:hAnsi="Calibri"/>
          <w:sz w:val="22"/>
          <w:szCs w:val="22"/>
          <w:lang w:val="nl-NL"/>
        </w:rPr>
        <w:t xml:space="preserve">zijn </w:t>
      </w:r>
      <w:r w:rsidRPr="007B54FA">
        <w:rPr>
          <w:rFonts w:ascii="Calibri" w:hAnsi="Calibri"/>
          <w:sz w:val="22"/>
          <w:szCs w:val="22"/>
          <w:lang w:val="nl-NL"/>
        </w:rPr>
        <w:t xml:space="preserve">ontwikkeld: "Het uitgebreide aanbod van diensten op het gebied van inkoop, ondersteuning bij </w:t>
      </w:r>
      <w:r w:rsidR="004011D1" w:rsidRPr="007B54FA">
        <w:rPr>
          <w:rFonts w:ascii="Calibri" w:hAnsi="Calibri"/>
          <w:sz w:val="22"/>
          <w:szCs w:val="22"/>
          <w:lang w:val="nl-NL"/>
        </w:rPr>
        <w:t xml:space="preserve">marketing en </w:t>
      </w:r>
      <w:r w:rsidRPr="007B54FA">
        <w:rPr>
          <w:rFonts w:ascii="Calibri" w:hAnsi="Calibri"/>
          <w:sz w:val="22"/>
          <w:szCs w:val="22"/>
          <w:lang w:val="nl-NL"/>
        </w:rPr>
        <w:t xml:space="preserve">de digitalisering van bedrijfsprocessen - zowel binnen als buiten de werkplaats - en de online zichtbaarheid worden door de dealers als zeer positief ervaren. Het exclusief voor GRS-partners ontwikkelde </w:t>
      </w:r>
      <w:r w:rsidR="004011D1" w:rsidRPr="007B54FA">
        <w:rPr>
          <w:rFonts w:ascii="Calibri" w:hAnsi="Calibri"/>
          <w:sz w:val="22"/>
          <w:szCs w:val="22"/>
          <w:lang w:val="nl-NL"/>
        </w:rPr>
        <w:t>ERP-pakket</w:t>
      </w:r>
      <w:r w:rsidRPr="007B54FA">
        <w:rPr>
          <w:rFonts w:ascii="Calibri" w:hAnsi="Calibri"/>
          <w:sz w:val="22"/>
          <w:szCs w:val="22"/>
          <w:lang w:val="nl-NL"/>
        </w:rPr>
        <w:t xml:space="preserve"> GRIPS</w:t>
      </w:r>
      <w:r w:rsidR="004011D1" w:rsidRPr="007B54FA">
        <w:rPr>
          <w:rFonts w:ascii="Calibri" w:hAnsi="Calibri"/>
          <w:sz w:val="22"/>
          <w:szCs w:val="22"/>
          <w:lang w:val="nl-NL"/>
        </w:rPr>
        <w:t xml:space="preserve"> (op basis van Microsoft Business Central)</w:t>
      </w:r>
      <w:r w:rsidRPr="007B54FA">
        <w:rPr>
          <w:rFonts w:ascii="Calibri" w:hAnsi="Calibri"/>
          <w:sz w:val="22"/>
          <w:szCs w:val="22"/>
          <w:lang w:val="nl-NL"/>
        </w:rPr>
        <w:t>, waarvoor recent meerdere ondernemers uit ons netwerk hebben gekozen, heeft ook indruk gemaakt op onze nieuwe leden en is een verdere hulp voor procesoptimalisatie in hun bedrijf."</w:t>
      </w:r>
    </w:p>
    <w:p w14:paraId="1865E621" w14:textId="77777777" w:rsidR="0034697A" w:rsidRDefault="0034697A" w:rsidP="0034697A">
      <w:pPr>
        <w:pStyle w:val="berschrift3"/>
        <w:rPr>
          <w:rFonts w:asciiTheme="minorHAnsi" w:hAnsiTheme="minorHAnsi" w:cstheme="minorHAnsi"/>
          <w:sz w:val="20"/>
          <w:szCs w:val="20"/>
          <w:lang w:val="nl-NL"/>
        </w:rPr>
      </w:pPr>
      <w:bookmarkStart w:id="0" w:name="_Hlk118984834"/>
      <w:r>
        <w:rPr>
          <w:rFonts w:asciiTheme="minorHAnsi" w:hAnsiTheme="minorHAnsi" w:cstheme="minorHAnsi"/>
          <w:sz w:val="20"/>
          <w:szCs w:val="20"/>
          <w:lang w:val="nl-NL"/>
        </w:rPr>
        <w:lastRenderedPageBreak/>
        <w:t>Goodyear Retail Systems (GRS)</w:t>
      </w:r>
    </w:p>
    <w:p w14:paraId="183A4C91" w14:textId="77777777" w:rsidR="0034697A" w:rsidRDefault="0034697A" w:rsidP="0034697A">
      <w:pPr>
        <w:spacing w:line="276" w:lineRule="auto"/>
        <w:jc w:val="both"/>
        <w:rPr>
          <w:rFonts w:asciiTheme="minorHAnsi" w:hAnsiTheme="minorHAnsi" w:cstheme="minorHAnsi"/>
          <w:i/>
          <w:iCs/>
          <w:sz w:val="20"/>
          <w:szCs w:val="20"/>
          <w:lang w:val="nl-NL"/>
        </w:rPr>
      </w:pPr>
      <w:r>
        <w:rPr>
          <w:rFonts w:cstheme="minorHAnsi"/>
          <w:i/>
          <w:iCs/>
          <w:sz w:val="20"/>
          <w:szCs w:val="20"/>
          <w:lang w:val="nl-NL"/>
        </w:rPr>
        <w:t xml:space="preserve">Goodyear Retail Systems (GRS), een dochteronderneming van Goodyear, is het overkoepelende merk en kenniscentrum voor de detailhandel met meer dan 40 jaar ervaring als franchisegever voor bandenverkopers met expertise in banden en distributie. </w:t>
      </w:r>
    </w:p>
    <w:p w14:paraId="0F982295" w14:textId="52CDDDAF" w:rsidR="0034697A" w:rsidRDefault="00AC728E" w:rsidP="0034697A">
      <w:pPr>
        <w:spacing w:line="276" w:lineRule="auto"/>
        <w:jc w:val="both"/>
        <w:rPr>
          <w:rFonts w:cstheme="minorHAnsi"/>
          <w:i/>
          <w:iCs/>
          <w:sz w:val="20"/>
          <w:szCs w:val="20"/>
          <w:lang w:val="nl-NL"/>
        </w:rPr>
      </w:pPr>
      <w:r>
        <w:rPr>
          <w:rFonts w:cstheme="minorHAnsi"/>
          <w:i/>
          <w:iCs/>
          <w:sz w:val="20"/>
          <w:szCs w:val="20"/>
          <w:lang w:val="nl-NL"/>
        </w:rPr>
        <w:t>Ruim</w:t>
      </w:r>
      <w:r w:rsidR="0034697A">
        <w:rPr>
          <w:rFonts w:cstheme="minorHAnsi"/>
          <w:i/>
          <w:iCs/>
          <w:sz w:val="20"/>
          <w:szCs w:val="20"/>
          <w:lang w:val="nl-NL"/>
        </w:rPr>
        <w:t xml:space="preserve"> 1.100 ondernemingen zijn aangesloten bij een van de gespecialiseerde formules die in Duitsland, Oostenrijk, Zwitserland en de Benelux worden aangeboden en ontvangen professionele ondersteuning op het gebied van inkoop, verkoop, e-commerce, marketing, opleiding, wagenparkbeheer en goederenbeheer. Alle partners krijgen ondersteuning op het gebied van bedrijfsbeheer en profiteren van de kennis en ervaring van de GRS-experts.</w:t>
      </w:r>
      <w:bookmarkEnd w:id="0"/>
    </w:p>
    <w:p w14:paraId="1E5212F4" w14:textId="77777777" w:rsidR="0034697A" w:rsidRPr="0034697A" w:rsidRDefault="0034697A" w:rsidP="00735F18">
      <w:pPr>
        <w:pStyle w:val="NurText"/>
        <w:rPr>
          <w:lang w:val="nl-NL"/>
        </w:rPr>
      </w:pPr>
    </w:p>
    <w:p w14:paraId="34F7AA70" w14:textId="77777777" w:rsidR="0034697A" w:rsidRPr="0034697A" w:rsidRDefault="0034697A" w:rsidP="00735F18">
      <w:pPr>
        <w:pStyle w:val="NurText"/>
        <w:rPr>
          <w:lang w:val="nl-NL"/>
        </w:rPr>
      </w:pPr>
    </w:p>
    <w:p w14:paraId="3007E8EE" w14:textId="7E2D2C92" w:rsidR="00735F18" w:rsidRPr="00524FA5" w:rsidRDefault="00735F18" w:rsidP="00735F18">
      <w:pPr>
        <w:pStyle w:val="NurText"/>
        <w:rPr>
          <w:i/>
          <w:iCs/>
          <w:lang w:val="nl-NL"/>
        </w:rPr>
      </w:pPr>
      <w:r w:rsidRPr="00524FA5">
        <w:rPr>
          <w:i/>
          <w:iCs/>
          <w:lang w:val="nl-NL"/>
        </w:rPr>
        <w:t>Foto</w:t>
      </w:r>
      <w:r w:rsidR="00524FA5" w:rsidRPr="00524FA5">
        <w:rPr>
          <w:i/>
          <w:iCs/>
          <w:lang w:val="nl-NL"/>
        </w:rPr>
        <w:t xml:space="preserve"> Pand Leen Post banden te Schelluinen</w:t>
      </w:r>
      <w:r w:rsidRPr="00524FA5">
        <w:rPr>
          <w:i/>
          <w:iCs/>
          <w:lang w:val="nl-NL"/>
        </w:rPr>
        <w:t xml:space="preserve"> (© G</w:t>
      </w:r>
      <w:r w:rsidR="00995B69" w:rsidRPr="00524FA5">
        <w:rPr>
          <w:i/>
          <w:iCs/>
          <w:lang w:val="nl-NL"/>
        </w:rPr>
        <w:t>R</w:t>
      </w:r>
      <w:r w:rsidRPr="00524FA5">
        <w:rPr>
          <w:i/>
          <w:iCs/>
          <w:lang w:val="nl-NL"/>
        </w:rPr>
        <w:t>S</w:t>
      </w:r>
      <w:r w:rsidR="00DE7A76" w:rsidRPr="00524FA5">
        <w:rPr>
          <w:i/>
          <w:iCs/>
          <w:lang w:val="nl-NL"/>
        </w:rPr>
        <w:t>/Premio</w:t>
      </w:r>
      <w:r w:rsidR="00917422" w:rsidRPr="00524FA5">
        <w:rPr>
          <w:i/>
          <w:iCs/>
          <w:lang w:val="nl-NL"/>
        </w:rPr>
        <w:t>/ Uw</w:t>
      </w:r>
      <w:r w:rsidR="006C344B" w:rsidRPr="00524FA5">
        <w:rPr>
          <w:i/>
          <w:iCs/>
          <w:lang w:val="nl-NL"/>
        </w:rPr>
        <w:t xml:space="preserve"> </w:t>
      </w:r>
      <w:r w:rsidR="00917422" w:rsidRPr="00524FA5">
        <w:rPr>
          <w:i/>
          <w:iCs/>
          <w:lang w:val="nl-NL"/>
        </w:rPr>
        <w:t>Bandenspecialist</w:t>
      </w:r>
      <w:r w:rsidRPr="00524FA5">
        <w:rPr>
          <w:i/>
          <w:iCs/>
          <w:lang w:val="nl-NL"/>
        </w:rPr>
        <w:t>):</w:t>
      </w:r>
    </w:p>
    <w:p w14:paraId="4FF64CD1" w14:textId="77777777" w:rsidR="00735F18" w:rsidRPr="0034697A" w:rsidRDefault="00735F18" w:rsidP="00CA0EFA">
      <w:pPr>
        <w:spacing w:after="240" w:line="276" w:lineRule="auto"/>
        <w:rPr>
          <w:rFonts w:ascii="Calibri" w:hAnsi="Calibri"/>
          <w:sz w:val="22"/>
          <w:szCs w:val="22"/>
          <w:lang w:val="nl-NL"/>
        </w:rPr>
      </w:pPr>
    </w:p>
    <w:p w14:paraId="498453D1" w14:textId="074F1C38" w:rsidR="002C1BF8" w:rsidRPr="00434E0D" w:rsidRDefault="00434E0D" w:rsidP="00434E0D">
      <w:pPr>
        <w:spacing w:line="276" w:lineRule="auto"/>
        <w:rPr>
          <w:sz w:val="22"/>
          <w:szCs w:val="22"/>
          <w:lang w:val="nl-NL"/>
        </w:rPr>
      </w:pPr>
      <w:r w:rsidRPr="00434E0D">
        <w:rPr>
          <w:rFonts w:ascii="Calibri" w:hAnsi="Calibri"/>
          <w:sz w:val="22"/>
          <w:szCs w:val="22"/>
          <w:lang w:val="nl-NL"/>
        </w:rPr>
        <w:t>U kunt dit persbericht evenals afbeeldingen en meer informatie over Goodyear Retail Systems downloaden op www.g-rs.nl.</w:t>
      </w:r>
    </w:p>
    <w:p w14:paraId="3F0EF96A" w14:textId="77777777" w:rsidR="00434E0D" w:rsidRPr="00434E0D" w:rsidRDefault="00434E0D" w:rsidP="00434E0D">
      <w:pPr>
        <w:spacing w:line="276" w:lineRule="auto"/>
        <w:jc w:val="both"/>
        <w:rPr>
          <w:rFonts w:cstheme="minorHAnsi"/>
          <w:sz w:val="22"/>
          <w:szCs w:val="22"/>
          <w:lang w:val="nl-NL"/>
        </w:rPr>
      </w:pPr>
    </w:p>
    <w:p w14:paraId="3C833AF0" w14:textId="77777777" w:rsidR="00434E0D" w:rsidRPr="00434E0D" w:rsidRDefault="00434E0D" w:rsidP="00434E0D">
      <w:pPr>
        <w:spacing w:line="276" w:lineRule="auto"/>
        <w:jc w:val="both"/>
        <w:rPr>
          <w:rFonts w:asciiTheme="minorHAnsi" w:hAnsiTheme="minorHAnsi" w:cstheme="minorHAnsi"/>
          <w:b/>
          <w:bCs/>
          <w:sz w:val="22"/>
          <w:szCs w:val="22"/>
          <w:u w:val="single"/>
          <w:lang w:val="nl-NL"/>
        </w:rPr>
      </w:pPr>
      <w:r w:rsidRPr="00434E0D">
        <w:rPr>
          <w:rFonts w:asciiTheme="minorHAnsi" w:hAnsiTheme="minorHAnsi" w:cstheme="minorHAnsi"/>
          <w:b/>
          <w:bCs/>
          <w:sz w:val="22"/>
          <w:szCs w:val="22"/>
          <w:u w:val="single"/>
          <w:lang w:val="nl-NL"/>
        </w:rPr>
        <w:t>Perscontact</w:t>
      </w:r>
    </w:p>
    <w:p w14:paraId="1178E474" w14:textId="77777777" w:rsidR="00434E0D" w:rsidRPr="00434E0D" w:rsidRDefault="00434E0D" w:rsidP="00434E0D">
      <w:pPr>
        <w:spacing w:line="276" w:lineRule="auto"/>
        <w:rPr>
          <w:rFonts w:asciiTheme="minorHAnsi" w:hAnsiTheme="minorHAnsi" w:cstheme="minorHAnsi"/>
          <w:b/>
          <w:bCs/>
          <w:sz w:val="22"/>
          <w:szCs w:val="22"/>
          <w:lang w:val="nl-NL"/>
        </w:rPr>
      </w:pPr>
    </w:p>
    <w:p w14:paraId="65E0F2C1" w14:textId="77777777" w:rsidR="00434E0D" w:rsidRPr="00434E0D" w:rsidRDefault="00434E0D" w:rsidP="00434E0D">
      <w:pPr>
        <w:spacing w:line="276" w:lineRule="auto"/>
        <w:rPr>
          <w:rFonts w:asciiTheme="minorHAnsi" w:hAnsiTheme="minorHAnsi" w:cstheme="minorHAnsi"/>
          <w:b/>
          <w:bCs/>
          <w:sz w:val="22"/>
          <w:szCs w:val="22"/>
          <w:lang w:val="nl-NL"/>
        </w:rPr>
      </w:pPr>
      <w:r w:rsidRPr="00434E0D">
        <w:rPr>
          <w:rFonts w:asciiTheme="minorHAnsi" w:hAnsiTheme="minorHAnsi" w:cstheme="minorHAnsi"/>
          <w:b/>
          <w:bCs/>
          <w:sz w:val="22"/>
          <w:szCs w:val="22"/>
          <w:lang w:val="nl-NL"/>
        </w:rPr>
        <w:t>Anne Reck</w:t>
      </w:r>
      <w:r w:rsidRPr="00434E0D">
        <w:rPr>
          <w:rFonts w:asciiTheme="minorHAnsi" w:hAnsiTheme="minorHAnsi" w:cstheme="minorHAnsi"/>
          <w:b/>
          <w:bCs/>
          <w:sz w:val="22"/>
          <w:szCs w:val="22"/>
          <w:lang w:val="nl-NL"/>
        </w:rPr>
        <w:tab/>
      </w:r>
      <w:r w:rsidRPr="00434E0D">
        <w:rPr>
          <w:rFonts w:asciiTheme="minorHAnsi" w:hAnsiTheme="minorHAnsi" w:cstheme="minorHAnsi"/>
          <w:b/>
          <w:bCs/>
          <w:sz w:val="22"/>
          <w:szCs w:val="22"/>
          <w:lang w:val="nl-NL"/>
        </w:rPr>
        <w:tab/>
      </w:r>
      <w:r w:rsidRPr="00434E0D">
        <w:rPr>
          <w:rFonts w:asciiTheme="minorHAnsi" w:hAnsiTheme="minorHAnsi" w:cstheme="minorHAnsi"/>
          <w:b/>
          <w:bCs/>
          <w:sz w:val="22"/>
          <w:szCs w:val="22"/>
          <w:lang w:val="nl-NL"/>
        </w:rPr>
        <w:tab/>
      </w:r>
      <w:r w:rsidRPr="00434E0D">
        <w:rPr>
          <w:rFonts w:asciiTheme="minorHAnsi" w:hAnsiTheme="minorHAnsi" w:cstheme="minorHAnsi"/>
          <w:b/>
          <w:bCs/>
          <w:sz w:val="22"/>
          <w:szCs w:val="22"/>
          <w:lang w:val="nl-NL"/>
        </w:rPr>
        <w:tab/>
      </w:r>
      <w:r w:rsidRPr="00434E0D">
        <w:rPr>
          <w:rFonts w:asciiTheme="minorHAnsi" w:hAnsiTheme="minorHAnsi" w:cstheme="minorHAnsi"/>
          <w:b/>
          <w:bCs/>
          <w:sz w:val="22"/>
          <w:szCs w:val="22"/>
          <w:lang w:val="nl-NL"/>
        </w:rPr>
        <w:tab/>
      </w:r>
      <w:r w:rsidRPr="00434E0D">
        <w:rPr>
          <w:rFonts w:asciiTheme="minorHAnsi" w:hAnsiTheme="minorHAnsi" w:cstheme="minorHAnsi"/>
          <w:b/>
          <w:bCs/>
          <w:sz w:val="22"/>
          <w:szCs w:val="22"/>
          <w:lang w:val="nl-NL"/>
        </w:rPr>
        <w:tab/>
        <w:t>Martijn van de Meent</w:t>
      </w:r>
    </w:p>
    <w:p w14:paraId="01CDD44C" w14:textId="6B35D408" w:rsidR="00434E0D" w:rsidRPr="00434E0D" w:rsidRDefault="00434E0D" w:rsidP="00434E0D">
      <w:pPr>
        <w:spacing w:line="276" w:lineRule="auto"/>
        <w:rPr>
          <w:rFonts w:asciiTheme="minorHAnsi" w:hAnsiTheme="minorHAnsi" w:cstheme="minorHAnsi"/>
          <w:sz w:val="22"/>
          <w:szCs w:val="22"/>
          <w:lang w:val="fr-FR"/>
        </w:rPr>
      </w:pPr>
      <w:r w:rsidRPr="00434E0D">
        <w:rPr>
          <w:rFonts w:asciiTheme="minorHAnsi" w:hAnsiTheme="minorHAnsi" w:cstheme="minorHAnsi"/>
          <w:sz w:val="22"/>
          <w:szCs w:val="22"/>
          <w:lang w:val="fr-FR"/>
        </w:rPr>
        <w:t>Manager Public Relations Retail EU Central</w:t>
      </w:r>
      <w:r w:rsidRPr="00434E0D">
        <w:rPr>
          <w:rFonts w:asciiTheme="minorHAnsi" w:hAnsiTheme="minorHAnsi" w:cstheme="minorHAnsi"/>
          <w:sz w:val="22"/>
          <w:szCs w:val="22"/>
          <w:lang w:val="fr-FR"/>
        </w:rPr>
        <w:tab/>
      </w:r>
      <w:r w:rsidR="00F70E1C">
        <w:rPr>
          <w:rFonts w:asciiTheme="minorHAnsi" w:hAnsiTheme="minorHAnsi" w:cstheme="minorHAnsi"/>
          <w:sz w:val="22"/>
          <w:szCs w:val="22"/>
          <w:lang w:val="fr-FR"/>
        </w:rPr>
        <w:tab/>
      </w:r>
      <w:r w:rsidRPr="00434E0D">
        <w:rPr>
          <w:rFonts w:asciiTheme="minorHAnsi" w:hAnsiTheme="minorHAnsi" w:cstheme="minorHAnsi"/>
          <w:sz w:val="22"/>
          <w:szCs w:val="22"/>
          <w:lang w:val="fr-FR"/>
        </w:rPr>
        <w:t>Retail Manager Benelux</w:t>
      </w:r>
    </w:p>
    <w:p w14:paraId="50561697" w14:textId="77777777" w:rsidR="00434E0D" w:rsidRPr="00434E0D" w:rsidRDefault="00434E0D" w:rsidP="00434E0D">
      <w:pPr>
        <w:spacing w:line="276" w:lineRule="auto"/>
        <w:rPr>
          <w:rFonts w:asciiTheme="minorHAnsi" w:hAnsiTheme="minorHAnsi" w:cstheme="minorHAnsi"/>
          <w:sz w:val="22"/>
          <w:szCs w:val="22"/>
          <w:lang w:val="fr-FR"/>
        </w:rPr>
      </w:pPr>
    </w:p>
    <w:p w14:paraId="11AD746E" w14:textId="66B310AE" w:rsidR="00434E0D" w:rsidRPr="00434E0D" w:rsidRDefault="00434E0D" w:rsidP="00434E0D">
      <w:pPr>
        <w:spacing w:line="276" w:lineRule="auto"/>
        <w:rPr>
          <w:rFonts w:asciiTheme="minorHAnsi" w:hAnsiTheme="minorHAnsi" w:cstheme="minorHAnsi"/>
          <w:sz w:val="22"/>
          <w:szCs w:val="22"/>
          <w:lang w:val="en-US"/>
        </w:rPr>
      </w:pPr>
      <w:r w:rsidRPr="00434E0D">
        <w:rPr>
          <w:rFonts w:asciiTheme="minorHAnsi" w:hAnsiTheme="minorHAnsi" w:cstheme="minorHAnsi"/>
          <w:sz w:val="22"/>
          <w:szCs w:val="22"/>
          <w:lang w:val="en-US"/>
        </w:rPr>
        <w:t>Goodyear Retail Systems GmbH</w:t>
      </w:r>
      <w:r w:rsidRPr="00434E0D">
        <w:rPr>
          <w:rFonts w:asciiTheme="minorHAnsi" w:hAnsiTheme="minorHAnsi" w:cstheme="minorHAnsi"/>
          <w:sz w:val="22"/>
          <w:szCs w:val="22"/>
          <w:lang w:val="en-US"/>
        </w:rPr>
        <w:tab/>
      </w:r>
      <w:r w:rsidRPr="00434E0D">
        <w:rPr>
          <w:rFonts w:asciiTheme="minorHAnsi" w:hAnsiTheme="minorHAnsi" w:cstheme="minorHAnsi"/>
          <w:sz w:val="22"/>
          <w:szCs w:val="22"/>
          <w:lang w:val="en-US"/>
        </w:rPr>
        <w:tab/>
      </w:r>
      <w:r w:rsidRPr="00434E0D">
        <w:rPr>
          <w:rFonts w:asciiTheme="minorHAnsi" w:hAnsiTheme="minorHAnsi" w:cstheme="minorHAnsi"/>
          <w:sz w:val="22"/>
          <w:szCs w:val="22"/>
          <w:lang w:val="en-US"/>
        </w:rPr>
        <w:tab/>
        <w:t>Goodyear Retail Systems Benelux</w:t>
      </w:r>
    </w:p>
    <w:p w14:paraId="465854B6" w14:textId="0B142DF9" w:rsidR="00434E0D" w:rsidRPr="00434E0D" w:rsidRDefault="00434E0D" w:rsidP="00434E0D">
      <w:pPr>
        <w:spacing w:line="276" w:lineRule="auto"/>
        <w:rPr>
          <w:rFonts w:asciiTheme="minorHAnsi" w:hAnsiTheme="minorHAnsi" w:cstheme="minorHAnsi"/>
          <w:sz w:val="22"/>
          <w:szCs w:val="22"/>
        </w:rPr>
      </w:pPr>
      <w:r w:rsidRPr="00434E0D">
        <w:rPr>
          <w:rFonts w:asciiTheme="minorHAnsi" w:hAnsiTheme="minorHAnsi" w:cstheme="minorHAnsi"/>
          <w:sz w:val="22"/>
          <w:szCs w:val="22"/>
        </w:rPr>
        <w:t>Xantener Str. 105, 50733 Köln</w:t>
      </w:r>
      <w:r w:rsidRPr="00434E0D">
        <w:rPr>
          <w:rFonts w:asciiTheme="minorHAnsi" w:hAnsiTheme="minorHAnsi" w:cstheme="minorHAnsi"/>
          <w:sz w:val="22"/>
          <w:szCs w:val="22"/>
        </w:rPr>
        <w:tab/>
      </w:r>
      <w:r w:rsidRPr="00434E0D">
        <w:rPr>
          <w:rFonts w:asciiTheme="minorHAnsi" w:hAnsiTheme="minorHAnsi" w:cstheme="minorHAnsi"/>
          <w:sz w:val="22"/>
          <w:szCs w:val="22"/>
        </w:rPr>
        <w:tab/>
      </w:r>
      <w:r w:rsidRPr="00434E0D">
        <w:rPr>
          <w:rFonts w:asciiTheme="minorHAnsi" w:hAnsiTheme="minorHAnsi" w:cstheme="minorHAnsi"/>
          <w:sz w:val="22"/>
          <w:szCs w:val="22"/>
        </w:rPr>
        <w:tab/>
      </w:r>
      <w:r w:rsidR="00F70E1C">
        <w:rPr>
          <w:rFonts w:asciiTheme="minorHAnsi" w:hAnsiTheme="minorHAnsi" w:cstheme="minorHAnsi"/>
          <w:sz w:val="22"/>
          <w:szCs w:val="22"/>
        </w:rPr>
        <w:tab/>
      </w:r>
      <w:proofErr w:type="spellStart"/>
      <w:r w:rsidRPr="00434E0D">
        <w:rPr>
          <w:rFonts w:asciiTheme="minorHAnsi" w:hAnsiTheme="minorHAnsi" w:cstheme="minorHAnsi"/>
          <w:sz w:val="22"/>
          <w:szCs w:val="22"/>
        </w:rPr>
        <w:t>Nevelgaarde</w:t>
      </w:r>
      <w:proofErr w:type="spellEnd"/>
      <w:r w:rsidRPr="00434E0D">
        <w:rPr>
          <w:rFonts w:asciiTheme="minorHAnsi" w:hAnsiTheme="minorHAnsi" w:cstheme="minorHAnsi"/>
          <w:sz w:val="22"/>
          <w:szCs w:val="22"/>
        </w:rPr>
        <w:t xml:space="preserve"> 8, 3436ZZ </w:t>
      </w:r>
      <w:proofErr w:type="spellStart"/>
      <w:r w:rsidRPr="00434E0D">
        <w:rPr>
          <w:rFonts w:asciiTheme="minorHAnsi" w:hAnsiTheme="minorHAnsi" w:cstheme="minorHAnsi"/>
          <w:sz w:val="22"/>
          <w:szCs w:val="22"/>
        </w:rPr>
        <w:t>Nieuwegein</w:t>
      </w:r>
      <w:proofErr w:type="spellEnd"/>
    </w:p>
    <w:p w14:paraId="45B69F29" w14:textId="77777777" w:rsidR="00434E0D" w:rsidRPr="00434E0D" w:rsidRDefault="00434E0D" w:rsidP="00434E0D">
      <w:pPr>
        <w:spacing w:line="276" w:lineRule="auto"/>
        <w:rPr>
          <w:rFonts w:asciiTheme="minorHAnsi" w:hAnsiTheme="minorHAnsi" w:cstheme="minorHAnsi"/>
          <w:sz w:val="22"/>
          <w:szCs w:val="22"/>
        </w:rPr>
      </w:pPr>
    </w:p>
    <w:p w14:paraId="6891EDE8" w14:textId="77777777" w:rsidR="00F70E1C" w:rsidRDefault="00434E0D" w:rsidP="00434E0D">
      <w:pPr>
        <w:spacing w:line="276" w:lineRule="auto"/>
        <w:rPr>
          <w:rFonts w:asciiTheme="minorHAnsi" w:hAnsiTheme="minorHAnsi" w:cstheme="minorHAnsi"/>
          <w:sz w:val="22"/>
          <w:szCs w:val="22"/>
        </w:rPr>
      </w:pPr>
      <w:r w:rsidRPr="00434E0D">
        <w:rPr>
          <w:rFonts w:asciiTheme="minorHAnsi" w:hAnsiTheme="minorHAnsi" w:cstheme="minorHAnsi"/>
          <w:sz w:val="22"/>
          <w:szCs w:val="22"/>
        </w:rPr>
        <w:t xml:space="preserve">Tel.    </w:t>
      </w:r>
      <w:r w:rsidRPr="00434E0D">
        <w:rPr>
          <w:rFonts w:asciiTheme="minorHAnsi" w:hAnsiTheme="minorHAnsi" w:cstheme="minorHAnsi"/>
          <w:sz w:val="22"/>
          <w:szCs w:val="22"/>
        </w:rPr>
        <w:tab/>
        <w:t>+49 (0)221 97666-246</w:t>
      </w:r>
      <w:r w:rsidRPr="00434E0D">
        <w:rPr>
          <w:rFonts w:asciiTheme="minorHAnsi" w:hAnsiTheme="minorHAnsi" w:cstheme="minorHAnsi"/>
          <w:sz w:val="22"/>
          <w:szCs w:val="22"/>
        </w:rPr>
        <w:tab/>
      </w:r>
      <w:r w:rsidRPr="00434E0D">
        <w:rPr>
          <w:rFonts w:asciiTheme="minorHAnsi" w:hAnsiTheme="minorHAnsi" w:cstheme="minorHAnsi"/>
          <w:sz w:val="22"/>
          <w:szCs w:val="22"/>
        </w:rPr>
        <w:tab/>
      </w:r>
      <w:r w:rsidRPr="00434E0D">
        <w:rPr>
          <w:rFonts w:asciiTheme="minorHAnsi" w:hAnsiTheme="minorHAnsi" w:cstheme="minorHAnsi"/>
          <w:sz w:val="22"/>
          <w:szCs w:val="22"/>
        </w:rPr>
        <w:tab/>
      </w:r>
      <w:r w:rsidR="00F70E1C">
        <w:rPr>
          <w:rFonts w:asciiTheme="minorHAnsi" w:hAnsiTheme="minorHAnsi" w:cstheme="minorHAnsi"/>
          <w:sz w:val="22"/>
          <w:szCs w:val="22"/>
        </w:rPr>
        <w:tab/>
      </w:r>
      <w:r w:rsidR="00F70E1C">
        <w:rPr>
          <w:rFonts w:asciiTheme="minorHAnsi" w:hAnsiTheme="minorHAnsi" w:cstheme="minorHAnsi"/>
          <w:sz w:val="22"/>
          <w:szCs w:val="22"/>
        </w:rPr>
        <w:tab/>
      </w:r>
      <w:r w:rsidR="00F70E1C">
        <w:rPr>
          <w:rFonts w:asciiTheme="minorHAnsi" w:hAnsiTheme="minorHAnsi" w:cstheme="minorHAnsi"/>
          <w:sz w:val="22"/>
          <w:szCs w:val="22"/>
        </w:rPr>
        <w:tab/>
      </w:r>
      <w:r w:rsidR="00F70E1C">
        <w:rPr>
          <w:rFonts w:asciiTheme="minorHAnsi" w:hAnsiTheme="minorHAnsi" w:cstheme="minorHAnsi"/>
          <w:sz w:val="22"/>
          <w:szCs w:val="22"/>
        </w:rPr>
        <w:tab/>
      </w:r>
      <w:r w:rsidR="00F70E1C">
        <w:rPr>
          <w:rFonts w:asciiTheme="minorHAnsi" w:hAnsiTheme="minorHAnsi" w:cstheme="minorHAnsi"/>
          <w:sz w:val="22"/>
          <w:szCs w:val="22"/>
        </w:rPr>
        <w:tab/>
      </w:r>
      <w:r w:rsidR="00F70E1C">
        <w:rPr>
          <w:rFonts w:asciiTheme="minorHAnsi" w:hAnsiTheme="minorHAnsi" w:cstheme="minorHAnsi"/>
          <w:sz w:val="22"/>
          <w:szCs w:val="22"/>
        </w:rPr>
        <w:tab/>
      </w:r>
    </w:p>
    <w:p w14:paraId="0A04C7F5" w14:textId="4E6289BE" w:rsidR="00434E0D" w:rsidRPr="00434E0D" w:rsidRDefault="00F70E1C" w:rsidP="00434E0D">
      <w:pPr>
        <w:spacing w:line="276" w:lineRule="auto"/>
        <w:rPr>
          <w:rFonts w:asciiTheme="minorHAnsi" w:hAnsiTheme="minorHAnsi" w:cstheme="minorHAnsi"/>
          <w:sz w:val="22"/>
          <w:szCs w:val="22"/>
        </w:rPr>
      </w:pPr>
      <w:r w:rsidRPr="00434E0D">
        <w:rPr>
          <w:rFonts w:asciiTheme="minorHAnsi" w:hAnsiTheme="minorHAnsi" w:cstheme="minorHAnsi"/>
          <w:sz w:val="22"/>
          <w:szCs w:val="22"/>
        </w:rPr>
        <w:t xml:space="preserve">GSM  </w:t>
      </w:r>
      <w:r w:rsidRPr="00434E0D">
        <w:rPr>
          <w:rFonts w:asciiTheme="minorHAnsi" w:hAnsiTheme="minorHAnsi" w:cstheme="minorHAnsi"/>
          <w:sz w:val="22"/>
          <w:szCs w:val="22"/>
        </w:rPr>
        <w:tab/>
        <w:t>+49 (0)173 53 59 054</w:t>
      </w:r>
      <w:r w:rsidRPr="00434E0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34E0D" w:rsidRPr="00434E0D">
        <w:rPr>
          <w:rFonts w:asciiTheme="minorHAnsi" w:hAnsiTheme="minorHAnsi" w:cstheme="minorHAnsi"/>
          <w:sz w:val="22"/>
          <w:szCs w:val="22"/>
        </w:rPr>
        <w:t>GSM</w:t>
      </w:r>
      <w:r w:rsidR="00434E0D" w:rsidRPr="00434E0D">
        <w:rPr>
          <w:rFonts w:asciiTheme="minorHAnsi" w:hAnsiTheme="minorHAnsi" w:cstheme="minorHAnsi"/>
          <w:sz w:val="22"/>
          <w:szCs w:val="22"/>
        </w:rPr>
        <w:tab/>
        <w:t>+31 6 55 77 3053</w:t>
      </w:r>
    </w:p>
    <w:p w14:paraId="7477B03B" w14:textId="43B51C61" w:rsidR="00434E0D" w:rsidRPr="00434E0D" w:rsidRDefault="00000000" w:rsidP="00434E0D">
      <w:pPr>
        <w:spacing w:line="276" w:lineRule="auto"/>
        <w:rPr>
          <w:rFonts w:asciiTheme="minorHAnsi" w:hAnsiTheme="minorHAnsi" w:cstheme="minorHAnsi"/>
          <w:sz w:val="22"/>
          <w:szCs w:val="22"/>
        </w:rPr>
      </w:pPr>
      <w:hyperlink r:id="rId10" w:history="1">
        <w:r w:rsidR="00F70E1C" w:rsidRPr="00050220">
          <w:rPr>
            <w:rStyle w:val="Hyperlink"/>
            <w:rFonts w:asciiTheme="minorHAnsi" w:hAnsiTheme="minorHAnsi" w:cstheme="minorHAnsi"/>
            <w:sz w:val="22"/>
            <w:szCs w:val="22"/>
          </w:rPr>
          <w:t>anne.reck@g-rs.com</w:t>
        </w:r>
      </w:hyperlink>
      <w:r w:rsidR="00434E0D" w:rsidRPr="00434E0D">
        <w:rPr>
          <w:rFonts w:asciiTheme="minorHAnsi" w:hAnsiTheme="minorHAnsi" w:cstheme="minorHAnsi"/>
          <w:sz w:val="22"/>
          <w:szCs w:val="22"/>
        </w:rPr>
        <w:tab/>
      </w:r>
      <w:r w:rsidR="00434E0D" w:rsidRPr="00434E0D">
        <w:rPr>
          <w:rFonts w:asciiTheme="minorHAnsi" w:hAnsiTheme="minorHAnsi" w:cstheme="minorHAnsi"/>
          <w:sz w:val="22"/>
          <w:szCs w:val="22"/>
        </w:rPr>
        <w:tab/>
      </w:r>
      <w:r w:rsidR="00F70E1C">
        <w:rPr>
          <w:rFonts w:asciiTheme="minorHAnsi" w:hAnsiTheme="minorHAnsi" w:cstheme="minorHAnsi"/>
          <w:sz w:val="22"/>
          <w:szCs w:val="22"/>
        </w:rPr>
        <w:tab/>
      </w:r>
      <w:r w:rsidR="00F70E1C">
        <w:rPr>
          <w:rFonts w:asciiTheme="minorHAnsi" w:hAnsiTheme="minorHAnsi" w:cstheme="minorHAnsi"/>
          <w:sz w:val="22"/>
          <w:szCs w:val="22"/>
        </w:rPr>
        <w:tab/>
      </w:r>
      <w:r w:rsidR="00F70E1C">
        <w:rPr>
          <w:rFonts w:asciiTheme="minorHAnsi" w:hAnsiTheme="minorHAnsi" w:cstheme="minorHAnsi"/>
          <w:sz w:val="22"/>
          <w:szCs w:val="22"/>
        </w:rPr>
        <w:tab/>
      </w:r>
      <w:r w:rsidR="00434E0D" w:rsidRPr="00434E0D">
        <w:rPr>
          <w:rFonts w:asciiTheme="minorHAnsi" w:hAnsiTheme="minorHAnsi" w:cstheme="minorHAnsi"/>
          <w:sz w:val="22"/>
          <w:szCs w:val="22"/>
        </w:rPr>
        <w:t>Martijn_vandemeent@g-rs.com</w:t>
      </w:r>
    </w:p>
    <w:p w14:paraId="4F51E51A" w14:textId="77777777" w:rsidR="00434E0D" w:rsidRPr="00434E0D" w:rsidRDefault="00434E0D" w:rsidP="00434E0D">
      <w:pPr>
        <w:spacing w:line="276" w:lineRule="auto"/>
        <w:rPr>
          <w:rFonts w:asciiTheme="minorHAnsi" w:hAnsiTheme="minorHAnsi" w:cstheme="minorHAnsi"/>
          <w:sz w:val="22"/>
          <w:szCs w:val="22"/>
        </w:rPr>
      </w:pPr>
    </w:p>
    <w:p w14:paraId="13CEF0D0" w14:textId="77777777" w:rsidR="00434E0D" w:rsidRPr="00434E0D" w:rsidRDefault="00434E0D" w:rsidP="00434E0D">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 xml:space="preserve">Sitz und Registergericht Hanau, </w:t>
      </w:r>
    </w:p>
    <w:p w14:paraId="04F9114A" w14:textId="77777777" w:rsidR="00434E0D" w:rsidRPr="00434E0D" w:rsidRDefault="00434E0D" w:rsidP="00434E0D">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Amtsgericht Hanau HR B 91630</w:t>
      </w:r>
      <w:r w:rsidRPr="00434E0D">
        <w:rPr>
          <w:rFonts w:asciiTheme="minorHAnsi" w:hAnsiTheme="minorHAnsi" w:cstheme="minorHAnsi"/>
          <w:color w:val="000000"/>
          <w:sz w:val="22"/>
          <w:szCs w:val="22"/>
        </w:rPr>
        <w:br/>
        <w:t xml:space="preserve">Geschäftsführer: </w:t>
      </w:r>
    </w:p>
    <w:p w14:paraId="6219006C" w14:textId="77777777" w:rsidR="00434E0D" w:rsidRPr="00434E0D" w:rsidRDefault="00434E0D" w:rsidP="00434E0D">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Goran Zubanovic, Dirk Krieger</w:t>
      </w:r>
    </w:p>
    <w:p w14:paraId="5AB05341" w14:textId="77777777" w:rsidR="00697D96" w:rsidRDefault="00697D96">
      <w:pPr>
        <w:rPr>
          <w:rFonts w:asciiTheme="minorHAnsi" w:hAnsiTheme="minorHAnsi" w:cstheme="minorHAnsi"/>
          <w:lang w:val="it-IT"/>
        </w:rPr>
      </w:pPr>
    </w:p>
    <w:p w14:paraId="61AF16E8" w14:textId="77777777" w:rsidR="00C45A1E" w:rsidRDefault="00C45A1E">
      <w:pPr>
        <w:rPr>
          <w:rFonts w:asciiTheme="minorHAnsi" w:hAnsiTheme="minorHAnsi" w:cstheme="minorHAnsi"/>
          <w:lang w:val="it-IT"/>
        </w:rPr>
      </w:pPr>
    </w:p>
    <w:p w14:paraId="6F2E8469" w14:textId="77777777" w:rsidR="00C45A1E" w:rsidRDefault="00C45A1E">
      <w:pPr>
        <w:rPr>
          <w:rFonts w:asciiTheme="minorHAnsi" w:hAnsiTheme="minorHAnsi" w:cstheme="minorHAnsi"/>
          <w:lang w:val="it-IT"/>
        </w:rPr>
      </w:pPr>
    </w:p>
    <w:p w14:paraId="54171968" w14:textId="77777777" w:rsidR="00C45A1E" w:rsidRPr="00C45A1E" w:rsidRDefault="00C45A1E" w:rsidP="00C45A1E">
      <w:pPr>
        <w:rPr>
          <w:rFonts w:asciiTheme="minorHAnsi" w:hAnsiTheme="minorHAnsi" w:cstheme="minorHAnsi"/>
          <w:lang w:val="nl-NL"/>
        </w:rPr>
      </w:pPr>
    </w:p>
    <w:p w14:paraId="55557022" w14:textId="036A2AE3" w:rsidR="00C45A1E" w:rsidRPr="00C45A1E" w:rsidRDefault="00C45A1E" w:rsidP="00C45A1E">
      <w:pPr>
        <w:rPr>
          <w:rFonts w:asciiTheme="minorHAnsi" w:hAnsiTheme="minorHAnsi" w:cstheme="minorHAnsi"/>
          <w:lang w:val="nl-NL"/>
        </w:rPr>
      </w:pPr>
    </w:p>
    <w:sectPr w:rsidR="00C45A1E" w:rsidRPr="00C45A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1199A"/>
    <w:rsid w:val="00016158"/>
    <w:rsid w:val="00074C4F"/>
    <w:rsid w:val="00096A59"/>
    <w:rsid w:val="00145504"/>
    <w:rsid w:val="00166B87"/>
    <w:rsid w:val="00183E2A"/>
    <w:rsid w:val="001B1433"/>
    <w:rsid w:val="002C1BF8"/>
    <w:rsid w:val="002E4F9B"/>
    <w:rsid w:val="0034697A"/>
    <w:rsid w:val="003A47D3"/>
    <w:rsid w:val="004011D1"/>
    <w:rsid w:val="00427359"/>
    <w:rsid w:val="00427E83"/>
    <w:rsid w:val="00434E0D"/>
    <w:rsid w:val="004D6A19"/>
    <w:rsid w:val="0052443B"/>
    <w:rsid w:val="00524FA5"/>
    <w:rsid w:val="005302F7"/>
    <w:rsid w:val="00554925"/>
    <w:rsid w:val="00573B82"/>
    <w:rsid w:val="00682537"/>
    <w:rsid w:val="00697D96"/>
    <w:rsid w:val="006C344B"/>
    <w:rsid w:val="007225BC"/>
    <w:rsid w:val="00735F18"/>
    <w:rsid w:val="0074168C"/>
    <w:rsid w:val="0075641A"/>
    <w:rsid w:val="007605CF"/>
    <w:rsid w:val="007B54FA"/>
    <w:rsid w:val="007F378E"/>
    <w:rsid w:val="008210D8"/>
    <w:rsid w:val="00897CAE"/>
    <w:rsid w:val="00911171"/>
    <w:rsid w:val="00917422"/>
    <w:rsid w:val="00937D1C"/>
    <w:rsid w:val="00995B69"/>
    <w:rsid w:val="00A21CDD"/>
    <w:rsid w:val="00A67387"/>
    <w:rsid w:val="00AC728E"/>
    <w:rsid w:val="00B9175F"/>
    <w:rsid w:val="00B92B49"/>
    <w:rsid w:val="00BE6B15"/>
    <w:rsid w:val="00C45A1E"/>
    <w:rsid w:val="00CA0EFA"/>
    <w:rsid w:val="00CA1EDC"/>
    <w:rsid w:val="00CD727D"/>
    <w:rsid w:val="00D74916"/>
    <w:rsid w:val="00D94AA4"/>
    <w:rsid w:val="00DA2AAF"/>
    <w:rsid w:val="00DA7415"/>
    <w:rsid w:val="00DE7A76"/>
    <w:rsid w:val="00EA0468"/>
    <w:rsid w:val="00F70E1C"/>
    <w:rsid w:val="00F918D5"/>
    <w:rsid w:val="00FB74B0"/>
    <w:rsid w:val="00FE3FC7"/>
    <w:rsid w:val="00FE7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paragraph" w:styleId="berschrift3">
    <w:name w:val="heading 3"/>
    <w:basedOn w:val="Standard"/>
    <w:next w:val="Standard"/>
    <w:link w:val="berschrift3Zchn"/>
    <w:uiPriority w:val="9"/>
    <w:semiHidden/>
    <w:unhideWhenUsed/>
    <w:qFormat/>
    <w:rsid w:val="0034697A"/>
    <w:pPr>
      <w:keepNext/>
      <w:keepLines/>
      <w:spacing w:before="40" w:line="256" w:lineRule="auto"/>
      <w:outlineLvl w:val="2"/>
    </w:pPr>
    <w:rPr>
      <w:rFonts w:asciiTheme="majorHAnsi" w:eastAsiaTheme="majorEastAsia" w:hAnsiTheme="majorHAnsi" w:cstheme="majorBidi"/>
      <w:color w:val="1F3763" w:themeColor="accent1" w:themeShade="7F"/>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styleId="NurText">
    <w:name w:val="Plain Text"/>
    <w:basedOn w:val="Standard"/>
    <w:link w:val="NurTextZchn"/>
    <w:uiPriority w:val="99"/>
    <w:semiHidden/>
    <w:unhideWhenUsed/>
    <w:rsid w:val="00735F1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735F18"/>
    <w:rPr>
      <w:rFonts w:ascii="Calibri" w:hAnsi="Calibri" w:cs="Calibri"/>
    </w:rPr>
  </w:style>
  <w:style w:type="character" w:styleId="NichtaufgelsteErwhnung">
    <w:name w:val="Unresolved Mention"/>
    <w:basedOn w:val="Absatz-Standardschriftart"/>
    <w:uiPriority w:val="99"/>
    <w:semiHidden/>
    <w:unhideWhenUsed/>
    <w:rsid w:val="00995B69"/>
    <w:rPr>
      <w:color w:val="605E5C"/>
      <w:shd w:val="clear" w:color="auto" w:fill="E1DFDD"/>
    </w:rPr>
  </w:style>
  <w:style w:type="character" w:customStyle="1" w:styleId="berschrift3Zchn">
    <w:name w:val="Überschrift 3 Zchn"/>
    <w:basedOn w:val="Absatz-Standardschriftart"/>
    <w:link w:val="berschrift3"/>
    <w:uiPriority w:val="9"/>
    <w:semiHidden/>
    <w:rsid w:val="0034697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2965">
      <w:bodyDiv w:val="1"/>
      <w:marLeft w:val="0"/>
      <w:marRight w:val="0"/>
      <w:marTop w:val="0"/>
      <w:marBottom w:val="0"/>
      <w:divBdr>
        <w:top w:val="none" w:sz="0" w:space="0" w:color="auto"/>
        <w:left w:val="none" w:sz="0" w:space="0" w:color="auto"/>
        <w:bottom w:val="none" w:sz="0" w:space="0" w:color="auto"/>
        <w:right w:val="none" w:sz="0" w:space="0" w:color="auto"/>
      </w:divBdr>
    </w:div>
    <w:div w:id="654258901">
      <w:bodyDiv w:val="1"/>
      <w:marLeft w:val="0"/>
      <w:marRight w:val="0"/>
      <w:marTop w:val="0"/>
      <w:marBottom w:val="0"/>
      <w:divBdr>
        <w:top w:val="none" w:sz="0" w:space="0" w:color="auto"/>
        <w:left w:val="none" w:sz="0" w:space="0" w:color="auto"/>
        <w:bottom w:val="none" w:sz="0" w:space="0" w:color="auto"/>
        <w:right w:val="none" w:sz="0" w:space="0" w:color="auto"/>
      </w:divBdr>
    </w:div>
    <w:div w:id="1698702486">
      <w:bodyDiv w:val="1"/>
      <w:marLeft w:val="0"/>
      <w:marRight w:val="0"/>
      <w:marTop w:val="0"/>
      <w:marBottom w:val="0"/>
      <w:divBdr>
        <w:top w:val="none" w:sz="0" w:space="0" w:color="auto"/>
        <w:left w:val="none" w:sz="0" w:space="0" w:color="auto"/>
        <w:bottom w:val="none" w:sz="0" w:space="0" w:color="auto"/>
        <w:right w:val="none" w:sz="0" w:space="0" w:color="auto"/>
      </w:divBdr>
    </w:div>
    <w:div w:id="19906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ne.reck@g-rs.com" TargetMode="Externa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C699CD4F59849BD697CB176BB5D85" ma:contentTypeVersion="15" ma:contentTypeDescription="Create a new document." ma:contentTypeScope="" ma:versionID="ef3f45e093411d657afa64784778dcd5">
  <xsd:schema xmlns:xsd="http://www.w3.org/2001/XMLSchema" xmlns:xs="http://www.w3.org/2001/XMLSchema" xmlns:p="http://schemas.microsoft.com/office/2006/metadata/properties" xmlns:ns2="a54c1ac2-2d0f-4e71-b4a4-a776ad865582" xmlns:ns3="743a5c77-782c-437a-ad6b-0d326afd9f09" targetNamespace="http://schemas.microsoft.com/office/2006/metadata/properties" ma:root="true" ma:fieldsID="90b92eec33e3faa0f7f20ba680288d6e" ns2:_="" ns3:_="">
    <xsd:import namespace="a54c1ac2-2d0f-4e71-b4a4-a776ad865582"/>
    <xsd:import namespace="743a5c77-782c-437a-ad6b-0d326afd9f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c1ac2-2d0f-4e71-b4a4-a776ad865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5a26052-1bf0-409f-8a84-82be1c828a87"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a5c77-782c-437a-ad6b-0d326afd9f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4c1ac2-2d0f-4e71-b4a4-a776ad8655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33D66-B163-4FE8-A9A0-BF887D113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c1ac2-2d0f-4e71-b4a4-a776ad865582"/>
    <ds:schemaRef ds:uri="743a5c77-782c-437a-ad6b-0d326afd9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EE7CC-98E8-4075-B82D-A2D17990CC12}">
  <ds:schemaRefs>
    <ds:schemaRef ds:uri="http://schemas.microsoft.com/sharepoint/v3/contenttype/forms"/>
  </ds:schemaRefs>
</ds:datastoreItem>
</file>

<file path=customXml/itemProps3.xml><?xml version="1.0" encoding="utf-8"?>
<ds:datastoreItem xmlns:ds="http://schemas.openxmlformats.org/officeDocument/2006/customXml" ds:itemID="{7A8E3460-B80B-4C95-95A7-E82467B73F1D}">
  <ds:schemaRefs>
    <ds:schemaRef ds:uri="http://schemas.microsoft.com/office/2006/metadata/properties"/>
    <ds:schemaRef ds:uri="http://schemas.microsoft.com/office/infopath/2007/PartnerControls"/>
    <ds:schemaRef ds:uri="a54c1ac2-2d0f-4e71-b4a4-a776ad8655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3062</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cp:revision>
  <dcterms:created xsi:type="dcterms:W3CDTF">2024-02-19T09:57:00Z</dcterms:created>
  <dcterms:modified xsi:type="dcterms:W3CDTF">2024-02-19T09:57:00Z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0x010100AB2C699CD4F59849BD697CB176BB5D85</vt:lpwstr>
  </property>
</Properties>
</file>